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b/>
          <w:bCs/>
          <w:lang w:eastAsia="en-US"/>
        </w:rPr>
        <w:t>REGULAMIN ELEKTRONICZNEJ EWIDENCJI CZASU POBYTU DZIECKA W PRZEDSZKOLU NR 28 „FANTAZJA” WE WROCŁAWIU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6235A">
        <w:rPr>
          <w:rFonts w:eastAsia="Calibri"/>
          <w:b/>
          <w:lang w:eastAsia="en-US"/>
        </w:rPr>
        <w:t>§ 1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KARTA DO ELEKTRONICZNEJ EWIDENCJI POBYTU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DZIECKA W PRZEDSZKOLU</w:t>
      </w:r>
    </w:p>
    <w:p w:rsidR="0026235A" w:rsidRPr="0026235A" w:rsidRDefault="0026235A" w:rsidP="0026235A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Dla każdego dziecka przeznaczona jest karta oznaczona indywidualnym numerem. </w:t>
      </w:r>
    </w:p>
    <w:p w:rsidR="0026235A" w:rsidRPr="0026235A" w:rsidRDefault="0026235A" w:rsidP="0026235A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Karta nie jest imienna posiada numer identyfikacyjny. </w:t>
      </w:r>
    </w:p>
    <w:p w:rsidR="0026235A" w:rsidRPr="0026235A" w:rsidRDefault="0026235A" w:rsidP="0026235A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Karta jest własnością Przedszkola Nr 28 „Fantazja” we Wrocławiu. Nie należy umieszczać na niej żadnych napisów, znaków, rysunków, naklejek itp. </w:t>
      </w:r>
    </w:p>
    <w:p w:rsidR="0026235A" w:rsidRPr="0026235A" w:rsidRDefault="0026235A" w:rsidP="0026235A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Rodzic zobowiązany jest do zwrotu karty na koniec edukacji w Przedszkolu.</w:t>
      </w:r>
    </w:p>
    <w:p w:rsidR="0026235A" w:rsidRPr="0026235A" w:rsidRDefault="0026235A" w:rsidP="0026235A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Rodzic/opiekun otrzymuje bezpłatnie jeden egzemplarz karty. Zobowiązuje się do rejestrowania za jej pomocą czasu pobytu dziecka w przedszkolu w momencie wejścia i wyjścia z budynku przedszkola. </w:t>
      </w:r>
    </w:p>
    <w:p w:rsidR="0026235A" w:rsidRPr="0026235A" w:rsidRDefault="0026235A" w:rsidP="0026235A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 xml:space="preserve">Fakt utraty karty </w:t>
      </w:r>
      <w:r w:rsidRPr="0026235A">
        <w:rPr>
          <w:rFonts w:eastAsia="Calibri"/>
          <w:b/>
          <w:lang w:eastAsia="en-US"/>
        </w:rPr>
        <w:t>musi zostać niezwłocznie zgłoszony</w:t>
      </w:r>
      <w:r w:rsidRPr="0026235A">
        <w:rPr>
          <w:rFonts w:eastAsia="Calibri"/>
          <w:lang w:eastAsia="en-US"/>
        </w:rPr>
        <w:t xml:space="preserve"> do dyrektora Przedszkola Nr 28 „Fantazja” we Wrocławiu oraz do wychowawców grup. </w:t>
      </w:r>
    </w:p>
    <w:p w:rsidR="0026235A" w:rsidRPr="0026235A" w:rsidRDefault="0026235A" w:rsidP="0026235A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W przypadku utraty lub zniszczenia karty będącej własnością Przedszkola Nr 28 „Fantazja” we Wrocławiu, rodzic/opieku</w:t>
      </w:r>
      <w:r w:rsidR="00C07728">
        <w:rPr>
          <w:rFonts w:eastAsia="Calibri"/>
          <w:lang w:eastAsia="en-US"/>
        </w:rPr>
        <w:t>n może zostać obciążony kwotą 6</w:t>
      </w:r>
      <w:r w:rsidRPr="0026235A">
        <w:rPr>
          <w:rFonts w:eastAsia="Calibri"/>
          <w:lang w:eastAsia="en-US"/>
        </w:rPr>
        <w:t>zł rekompensującą koszt zakupu nowej karty wraz z kosztami manipulacyjnymi.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b/>
          <w:lang w:eastAsia="en-US"/>
        </w:rPr>
        <w:t>§ 2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DODATKOWE KARTY DO ELEKTRONICZNEJ EWIDENCJI POBYTU DZIECKA W PRZEDSZKOLU</w:t>
      </w:r>
    </w:p>
    <w:p w:rsidR="0026235A" w:rsidRPr="0026235A" w:rsidRDefault="0026235A" w:rsidP="0026235A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Rodzic/opiekun pr</w:t>
      </w:r>
      <w:r>
        <w:rPr>
          <w:rFonts w:eastAsia="Calibri"/>
          <w:lang w:eastAsia="en-US"/>
        </w:rPr>
        <w:t>awny ma możliwość otrzymać</w:t>
      </w:r>
      <w:r w:rsidR="00643A7F">
        <w:rPr>
          <w:rFonts w:eastAsia="Calibri"/>
          <w:lang w:eastAsia="en-US"/>
        </w:rPr>
        <w:t xml:space="preserve"> indywidualny numer pin, k</w:t>
      </w:r>
      <w:r w:rsidR="005E2CBA">
        <w:rPr>
          <w:rFonts w:eastAsia="Calibri"/>
          <w:lang w:eastAsia="en-US"/>
        </w:rPr>
        <w:t>tóry służy do ręcznego wpisywania  czasu pobytu dziecka w Przedszkolu.</w:t>
      </w:r>
    </w:p>
    <w:p w:rsidR="0026235A" w:rsidRPr="0026235A" w:rsidRDefault="0026235A" w:rsidP="0026235A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Istnieje możliwość zakodowania prywatnej karty pracującej w systemie „</w:t>
      </w:r>
      <w:proofErr w:type="spellStart"/>
      <w:r w:rsidRPr="0026235A">
        <w:rPr>
          <w:rFonts w:eastAsia="Calibri"/>
          <w:lang w:eastAsia="en-US"/>
        </w:rPr>
        <w:t>Mifare</w:t>
      </w:r>
      <w:proofErr w:type="spellEnd"/>
      <w:r w:rsidRPr="0026235A">
        <w:rPr>
          <w:rFonts w:eastAsia="Calibri"/>
          <w:lang w:eastAsia="en-US"/>
        </w:rPr>
        <w:t xml:space="preserve"> Classic 1K” na potrzeby rejestracji czasu pobytu dziecka w Przedszkolu, z założeniem, że na jedno dziecko przypada jedna karta.</w:t>
      </w:r>
    </w:p>
    <w:p w:rsidR="0026235A" w:rsidRPr="0026235A" w:rsidRDefault="0026235A" w:rsidP="0026235A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Karty mogą zostać wydane/ zakodowane wyłącznie dla osób wskazanych w „Upoważnieniach do odbioru dziecka z przedszkola” i nie mogą być udostępniane osobom nieupoważnionym. </w:t>
      </w:r>
    </w:p>
    <w:p w:rsidR="0026235A" w:rsidRPr="0026235A" w:rsidRDefault="0026235A" w:rsidP="0026235A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Rodzic/opiekun prawny ponosi pełną odpowiedzialność za użytkowanie kart. 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6235A">
        <w:rPr>
          <w:rFonts w:eastAsia="Calibri"/>
          <w:b/>
          <w:lang w:eastAsia="en-US"/>
        </w:rPr>
        <w:t>§ 3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EWIDENCJA CZASU POBYTU DZIECKA W PRZEDSZKOLU</w:t>
      </w:r>
    </w:p>
    <w:p w:rsidR="0026235A" w:rsidRPr="0026235A" w:rsidRDefault="0026235A" w:rsidP="0026235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Czytnik do ewidencji pobytu dziecka w przedszkolu umieszczony jest na ścianie korytarza, przy wejściu do szatni dzieci. </w:t>
      </w:r>
    </w:p>
    <w:p w:rsidR="0026235A" w:rsidRPr="0026235A" w:rsidRDefault="0026235A" w:rsidP="0026235A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lastRenderedPageBreak/>
        <w:t>Przyłożenie karty do czytnika powinno nastąpić niezwłocznie po wejściu rodzica/opiekuna do przedszkola. </w:t>
      </w:r>
    </w:p>
    <w:p w:rsidR="0026235A" w:rsidRPr="0026235A" w:rsidRDefault="0026235A" w:rsidP="0026235A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Po odebraniu dziecka, rodzic/opiekun zaznacza godzinę odbioru dziecka przez zbliżenie karty do czytnika o, w momencie opuszczania placówki przedszkola. </w:t>
      </w:r>
    </w:p>
    <w:p w:rsidR="0026235A" w:rsidRPr="0026235A" w:rsidRDefault="0026235A" w:rsidP="0026235A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Zbliżenie karty do czytnika powoduje zaznaczenie godziny wejścia lub wyjścia z przedszkola.  </w:t>
      </w:r>
    </w:p>
    <w:p w:rsidR="0026235A" w:rsidRPr="0026235A" w:rsidRDefault="0026235A" w:rsidP="0026235A">
      <w:pPr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W celu zarejestrowania godziny wejścia lub wyjścia dziecka, należy zbliżyć kartę do czytnika, nie dłużej niż na dwie sekundy. </w:t>
      </w:r>
    </w:p>
    <w:p w:rsidR="0026235A" w:rsidRPr="0026235A" w:rsidRDefault="0026235A" w:rsidP="0026235A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Potwierdzenie odczytania godziny zostanie oznaczone pojedynczym sygnałem dźwiękowym i zapaleniem kontrolki w kolorze zielonym. </w:t>
      </w:r>
    </w:p>
    <w:p w:rsidR="0026235A" w:rsidRPr="0026235A" w:rsidRDefault="0026235A" w:rsidP="0026235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W przypadku niezarejestrowania godziny przyprowadzenia lub odebrania dziecka, odpłatność naliczana będzie od godz. 7.00 do godz. 17:00. </w:t>
      </w:r>
    </w:p>
    <w:p w:rsidR="0026235A" w:rsidRPr="0026235A" w:rsidRDefault="0026235A" w:rsidP="0026235A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W razie braku lub utraty karty odpłatność naliczana będzie od godz. 7.00 do godz. 17:00.</w:t>
      </w:r>
    </w:p>
    <w:p w:rsidR="0026235A" w:rsidRPr="0026235A" w:rsidRDefault="0026235A" w:rsidP="0026235A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W przypadku zauważenia usterki czytnika, rodzic zobowiązany jest do natychmiastowego przekazania tej informacji intendentowi bądź nauczycielowi na grupie, który odnotuje godzinę przyjścia lub wyjścia dziecka w formie papierowej, a po usunięciu usterki dane te będą wprowadzone do systemu.</w:t>
      </w:r>
    </w:p>
    <w:p w:rsidR="0026235A" w:rsidRPr="0026235A" w:rsidRDefault="0026235A" w:rsidP="0026235A">
      <w:pPr>
        <w:widowControl w:val="0"/>
        <w:numPr>
          <w:ilvl w:val="0"/>
          <w:numId w:val="13"/>
        </w:numPr>
        <w:tabs>
          <w:tab w:val="left" w:pos="720"/>
        </w:tabs>
        <w:suppressAutoHyphens w:val="0"/>
        <w:spacing w:after="120" w:line="276" w:lineRule="auto"/>
        <w:jc w:val="both"/>
        <w:rPr>
          <w:rFonts w:eastAsia="Arial Unicode MS" w:cs="Tahoma"/>
          <w:kern w:val="2"/>
        </w:rPr>
      </w:pPr>
      <w:r w:rsidRPr="0026235A">
        <w:rPr>
          <w:rFonts w:eastAsia="Arial Unicode MS" w:cs="Tahoma"/>
          <w:kern w:val="2"/>
        </w:rPr>
        <w:t>W pierwszym dniu pobytu dziecka w Przedszkolu w nowym roku szkolnym nauczyciel rejestruje czas pobytu dziecka w Przedszkolu na liście papierowej i pracownik Przedszkola rejestruje ten czas w systemie.</w:t>
      </w:r>
    </w:p>
    <w:p w:rsidR="0026235A" w:rsidRPr="0026235A" w:rsidRDefault="0026235A" w:rsidP="0026235A">
      <w:pPr>
        <w:widowControl w:val="0"/>
        <w:numPr>
          <w:ilvl w:val="0"/>
          <w:numId w:val="13"/>
        </w:numPr>
        <w:tabs>
          <w:tab w:val="left" w:pos="720"/>
        </w:tabs>
        <w:suppressAutoHyphens w:val="0"/>
        <w:spacing w:after="120" w:line="276" w:lineRule="auto"/>
        <w:jc w:val="both"/>
        <w:rPr>
          <w:rFonts w:eastAsia="Arial Unicode MS" w:cs="Tahoma"/>
          <w:kern w:val="2"/>
        </w:rPr>
      </w:pPr>
      <w:r w:rsidRPr="0026235A">
        <w:rPr>
          <w:rFonts w:eastAsia="Arial Unicode MS" w:cs="Tahoma"/>
          <w:kern w:val="2"/>
        </w:rPr>
        <w:t>Użytkowanie karty elektronicznej następuje od następnego dnia roboczego.</w:t>
      </w:r>
    </w:p>
    <w:p w:rsidR="0026235A" w:rsidRPr="0026235A" w:rsidRDefault="0026235A" w:rsidP="0026235A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6235A">
        <w:rPr>
          <w:rFonts w:eastAsia="Calibri"/>
          <w:b/>
          <w:lang w:eastAsia="en-US"/>
        </w:rPr>
        <w:t>§ 4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SPOSÓB NALICZANIA ODPŁATNOŚCI ZA POBYT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I WYŻYWIENIE DZIECKA W PRZEDSZKOLU</w:t>
      </w:r>
    </w:p>
    <w:p w:rsidR="0026235A" w:rsidRPr="0026235A" w:rsidRDefault="0026235A" w:rsidP="0026235A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Miesięczna wysokość opłaty za pobyt dziecka w przedszkolu reguluje aktualna Uchwała Rady Miejskiej Wrocławia w sprawie określania czasu bezpłatnych zajęć oraz ustalania wysokości opłat za świadczenia udzielane w przedszkolach publicznych prowadzonych przez Gminę Wrocław w czasie przekraczającym czas bezpłatnych zajęć. </w:t>
      </w:r>
    </w:p>
    <w:p w:rsidR="0026235A" w:rsidRPr="0026235A" w:rsidRDefault="0026235A" w:rsidP="0026235A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Płatności naliczane są z dołu na podstawie odczytów z elektronicznej rejestracji pobytu dziecka w przedszkolu. </w:t>
      </w:r>
    </w:p>
    <w:p w:rsidR="0026235A" w:rsidRPr="0026235A" w:rsidRDefault="0026235A" w:rsidP="0026235A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Do rejestracji pobytu dziecka w Przedszkolu brany jest pod uwagę pierwsze zdarzenie wejścia i ostatnie zdarzenie wyjścia. Pozostałe są przez system ignorowane.</w:t>
      </w:r>
    </w:p>
    <w:p w:rsidR="00833876" w:rsidRDefault="00833876" w:rsidP="0026235A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833876" w:rsidRDefault="00833876" w:rsidP="0026235A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6235A">
        <w:rPr>
          <w:rFonts w:eastAsia="Calibri"/>
          <w:b/>
          <w:lang w:eastAsia="en-US"/>
        </w:rPr>
        <w:lastRenderedPageBreak/>
        <w:t>§ 5</w:t>
      </w:r>
    </w:p>
    <w:p w:rsidR="0026235A" w:rsidRPr="0026235A" w:rsidRDefault="0026235A" w:rsidP="0026235A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POSTANOWIENIA KOŃCOWE</w:t>
      </w:r>
    </w:p>
    <w:p w:rsidR="0026235A" w:rsidRPr="0026235A" w:rsidRDefault="0026235A" w:rsidP="0026235A">
      <w:pPr>
        <w:numPr>
          <w:ilvl w:val="1"/>
          <w:numId w:val="16"/>
        </w:numPr>
        <w:tabs>
          <w:tab w:val="num" w:pos="709"/>
        </w:tabs>
        <w:suppressAutoHyphens w:val="0"/>
        <w:spacing w:after="200" w:line="276" w:lineRule="auto"/>
        <w:ind w:left="709" w:hanging="283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Regu</w:t>
      </w:r>
      <w:r w:rsidR="00C07728">
        <w:rPr>
          <w:rFonts w:eastAsia="Calibri"/>
          <w:lang w:eastAsia="en-US"/>
        </w:rPr>
        <w:t>lamin wchodzi w życie z dniem 01.09.2020</w:t>
      </w:r>
      <w:bookmarkStart w:id="0" w:name="_GoBack"/>
      <w:bookmarkEnd w:id="0"/>
      <w:r w:rsidRPr="0026235A">
        <w:rPr>
          <w:rFonts w:eastAsia="Calibri"/>
          <w:lang w:eastAsia="en-US"/>
        </w:rPr>
        <w:t>r.  </w:t>
      </w:r>
    </w:p>
    <w:p w:rsidR="0026235A" w:rsidRPr="0026235A" w:rsidRDefault="0026235A" w:rsidP="0026235A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6235A">
        <w:rPr>
          <w:rFonts w:eastAsia="Calibri"/>
          <w:lang w:eastAsia="en-US"/>
        </w:rPr>
        <w:t> </w:t>
      </w:r>
    </w:p>
    <w:p w:rsidR="0026235A" w:rsidRPr="0026235A" w:rsidRDefault="0026235A" w:rsidP="0026235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25DA" w:rsidRPr="009825DA" w:rsidRDefault="009825DA" w:rsidP="009D7FD5">
      <w:pPr>
        <w:jc w:val="center"/>
        <w:rPr>
          <w:b/>
          <w:sz w:val="36"/>
          <w:szCs w:val="36"/>
        </w:rPr>
      </w:pPr>
    </w:p>
    <w:sectPr w:rsidR="009825DA" w:rsidRPr="009825DA" w:rsidSect="00C40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6C"/>
    <w:multiLevelType w:val="multilevel"/>
    <w:tmpl w:val="B08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3815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866"/>
    <w:multiLevelType w:val="multilevel"/>
    <w:tmpl w:val="8C3E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23BDE"/>
    <w:multiLevelType w:val="multilevel"/>
    <w:tmpl w:val="C9CE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A6FE3"/>
    <w:multiLevelType w:val="multilevel"/>
    <w:tmpl w:val="60367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50E02"/>
    <w:multiLevelType w:val="multilevel"/>
    <w:tmpl w:val="362A4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63579"/>
    <w:multiLevelType w:val="multilevel"/>
    <w:tmpl w:val="2B72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E2656"/>
    <w:multiLevelType w:val="multilevel"/>
    <w:tmpl w:val="F392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57B4C"/>
    <w:multiLevelType w:val="multilevel"/>
    <w:tmpl w:val="CADCC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D62E8"/>
    <w:multiLevelType w:val="multilevel"/>
    <w:tmpl w:val="57909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E20CB"/>
    <w:multiLevelType w:val="multilevel"/>
    <w:tmpl w:val="70A6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A043E"/>
    <w:multiLevelType w:val="multilevel"/>
    <w:tmpl w:val="EB861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65EB7"/>
    <w:multiLevelType w:val="multilevel"/>
    <w:tmpl w:val="B7141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F7"/>
    <w:rsid w:val="001B0C52"/>
    <w:rsid w:val="0025787B"/>
    <w:rsid w:val="0026235A"/>
    <w:rsid w:val="00471138"/>
    <w:rsid w:val="004F1564"/>
    <w:rsid w:val="005E2CBA"/>
    <w:rsid w:val="006309F7"/>
    <w:rsid w:val="00643A7F"/>
    <w:rsid w:val="00680300"/>
    <w:rsid w:val="00760564"/>
    <w:rsid w:val="00833876"/>
    <w:rsid w:val="009825DA"/>
    <w:rsid w:val="009D7FD5"/>
    <w:rsid w:val="00B5314D"/>
    <w:rsid w:val="00C07728"/>
    <w:rsid w:val="00C40856"/>
    <w:rsid w:val="00E327F0"/>
    <w:rsid w:val="00ED1133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Majorowska Katarzyna</dc:creator>
  <cp:lastModifiedBy>Edyta Wierzbicka</cp:lastModifiedBy>
  <cp:revision>2</cp:revision>
  <cp:lastPrinted>2018-10-29T10:02:00Z</cp:lastPrinted>
  <dcterms:created xsi:type="dcterms:W3CDTF">2020-09-02T08:10:00Z</dcterms:created>
  <dcterms:modified xsi:type="dcterms:W3CDTF">2020-09-02T08:10:00Z</dcterms:modified>
</cp:coreProperties>
</file>